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544BD0" w:rsidRPr="00057157" w14:paraId="1FB7947C" w14:textId="77777777" w:rsidTr="0048533F">
        <w:tc>
          <w:tcPr>
            <w:tcW w:w="9351" w:type="dxa"/>
          </w:tcPr>
          <w:p w14:paraId="74454010" w14:textId="6E0913EC" w:rsidR="00544BD0" w:rsidRPr="00057157" w:rsidRDefault="00544BD0" w:rsidP="0024521A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>nalyse</w:t>
            </w:r>
            <w:r>
              <w:rPr>
                <w:sz w:val="24"/>
                <w:szCs w:val="24"/>
              </w:rPr>
              <w:br/>
              <w:t>(</w:t>
            </w:r>
            <w:r w:rsidRPr="00057157">
              <w:rPr>
                <w:sz w:val="24"/>
                <w:szCs w:val="24"/>
              </w:rPr>
              <w:t>angegeben sind jeweils nur einige Beispiele)</w:t>
            </w:r>
          </w:p>
        </w:tc>
      </w:tr>
      <w:tr w:rsidR="00544BD0" w:rsidRPr="00057157" w14:paraId="7738EF78" w14:textId="77777777" w:rsidTr="0048533F">
        <w:tc>
          <w:tcPr>
            <w:tcW w:w="9351" w:type="dxa"/>
          </w:tcPr>
          <w:p w14:paraId="60C81776" w14:textId="77777777" w:rsidR="00544BD0" w:rsidRPr="00057157" w:rsidRDefault="00544BD0" w:rsidP="0048533F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544BD0" w:rsidRPr="00057157" w14:paraId="6348956E" w14:textId="77777777" w:rsidTr="0048533F">
        <w:tc>
          <w:tcPr>
            <w:tcW w:w="9351" w:type="dxa"/>
          </w:tcPr>
          <w:p w14:paraId="5E47B41F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alltagssprachliche Wörter, die fachsprachlich eine Bedeutungsverschiebung erfahren: </w:t>
            </w:r>
          </w:p>
          <w:p w14:paraId="7FD5E7E5" w14:textId="40DDB1FA" w:rsidR="00544BD0" w:rsidRPr="00544BD0" w:rsidRDefault="00A069B5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Ebenen</w:t>
            </w:r>
            <w:r w:rsidR="00C4759E">
              <w:rPr>
                <w:i/>
              </w:rPr>
              <w:t>, (Regel-)werke</w:t>
            </w:r>
          </w:p>
          <w:p w14:paraId="4C2E25D7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und Abkürzungen</w:t>
            </w:r>
            <w:r w:rsidRPr="003658C1">
              <w:t xml:space="preserve">: </w:t>
            </w:r>
          </w:p>
          <w:p w14:paraId="216E8771" w14:textId="62096365" w:rsidR="00544BD0" w:rsidRPr="003658C1" w:rsidRDefault="00A069B5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Global Governance, Minimum, Regime, autoritativ, </w:t>
            </w:r>
            <w:r w:rsidR="00C4759E">
              <w:rPr>
                <w:i/>
              </w:rPr>
              <w:t xml:space="preserve">supranational, </w:t>
            </w:r>
            <w:r>
              <w:rPr>
                <w:i/>
              </w:rPr>
              <w:t>EU, NGOs, Demokratie</w:t>
            </w:r>
          </w:p>
          <w:p w14:paraId="284EC7D4" w14:textId="77777777" w:rsidR="00544BD0" w:rsidRPr="003658C1" w:rsidRDefault="00544BD0" w:rsidP="0048533F">
            <w:pPr>
              <w:spacing w:after="0" w:line="240" w:lineRule="auto"/>
              <w:rPr>
                <w:i/>
              </w:rPr>
            </w:pPr>
            <w:r w:rsidRPr="003658C1">
              <w:rPr>
                <w:b/>
              </w:rPr>
              <w:t>Fachwörter in Form von Nominalisierungen</w:t>
            </w:r>
            <w:r w:rsidRPr="003658C1">
              <w:t>:</w:t>
            </w:r>
            <w:r w:rsidRPr="003658C1">
              <w:rPr>
                <w:i/>
              </w:rPr>
              <w:t xml:space="preserve"> </w:t>
            </w:r>
          </w:p>
          <w:p w14:paraId="7154D852" w14:textId="226A45ED" w:rsidR="00544BD0" w:rsidRPr="003658C1" w:rsidRDefault="00C4759E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Globalisierung, </w:t>
            </w:r>
            <w:r w:rsidR="00A069B5">
              <w:rPr>
                <w:i/>
              </w:rPr>
              <w:t>Legitimation, Akzeptanz</w:t>
            </w:r>
          </w:p>
          <w:p w14:paraId="5EFBA67E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in Form von Komposita (zusammengesetzten Nomen)</w:t>
            </w:r>
            <w:r w:rsidRPr="003658C1">
              <w:t xml:space="preserve">: </w:t>
            </w:r>
          </w:p>
          <w:p w14:paraId="772F0E68" w14:textId="4ED03861" w:rsidR="00544BD0" w:rsidRPr="000E356B" w:rsidRDefault="00A069B5" w:rsidP="000E356B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Weltregierung, Global-Governance-Konzept, Superbehörde, Weltföderation, Souveränitätsverzicht</w:t>
            </w:r>
          </w:p>
        </w:tc>
      </w:tr>
      <w:tr w:rsidR="00544BD0" w:rsidRPr="00057157" w14:paraId="051BE064" w14:textId="77777777" w:rsidTr="0048533F">
        <w:tc>
          <w:tcPr>
            <w:tcW w:w="9351" w:type="dxa"/>
          </w:tcPr>
          <w:p w14:paraId="72997B4B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544BD0" w:rsidRPr="00057157" w14:paraId="4DAEDA86" w14:textId="77777777" w:rsidTr="0048533F">
        <w:tc>
          <w:tcPr>
            <w:tcW w:w="9351" w:type="dxa"/>
          </w:tcPr>
          <w:p w14:paraId="197BFE6C" w14:textId="4CC77451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unpersönliche Ausdrucksweise – Passiv</w:t>
            </w:r>
            <w:r w:rsidR="000E356B">
              <w:rPr>
                <w:b/>
              </w:rPr>
              <w:t>, Passiversatzformen</w:t>
            </w:r>
            <w:r w:rsidRPr="003658C1">
              <w:rPr>
                <w:b/>
              </w:rPr>
              <w:t xml:space="preserve"> und </w:t>
            </w:r>
            <w:r w:rsidRPr="003658C1">
              <w:rPr>
                <w:b/>
                <w:i/>
              </w:rPr>
              <w:t>man</w:t>
            </w:r>
            <w:r w:rsidRPr="003658C1">
              <w:rPr>
                <w:b/>
              </w:rPr>
              <w:t>:</w:t>
            </w:r>
          </w:p>
          <w:p w14:paraId="6D646B5B" w14:textId="000D1422" w:rsidR="000E356B" w:rsidRDefault="00A069B5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Unter Global Governance versteht </w:t>
            </w:r>
            <w:r w:rsidRPr="00A069B5">
              <w:rPr>
                <w:b/>
                <w:i/>
              </w:rPr>
              <w:t>man</w:t>
            </w:r>
            <w:r>
              <w:rPr>
                <w:i/>
              </w:rPr>
              <w:t xml:space="preserve"> den Versuch, …</w:t>
            </w:r>
          </w:p>
          <w:p w14:paraId="10CA0BEF" w14:textId="0AE1339F" w:rsidR="00A069B5" w:rsidRDefault="00A069B5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Vision folgt eher der bereits von Immanuel Kant </w:t>
            </w:r>
            <w:r w:rsidRPr="00A069B5">
              <w:rPr>
                <w:b/>
                <w:i/>
              </w:rPr>
              <w:t>angedachten</w:t>
            </w:r>
            <w:r>
              <w:rPr>
                <w:i/>
              </w:rPr>
              <w:t xml:space="preserve"> Weltföderation (= der Weltföderation, die von Immanuel Kant bereits </w:t>
            </w:r>
            <w:r w:rsidRPr="00A069B5">
              <w:rPr>
                <w:b/>
                <w:i/>
              </w:rPr>
              <w:t>angedacht worden ist</w:t>
            </w:r>
            <w:r>
              <w:rPr>
                <w:i/>
              </w:rPr>
              <w:t>) …</w:t>
            </w:r>
          </w:p>
          <w:p w14:paraId="3F0909AB" w14:textId="1535FD81" w:rsidR="00A069B5" w:rsidRDefault="00A069B5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Regierungsleistungen sollen immer auf der Ebene </w:t>
            </w:r>
            <w:r w:rsidRPr="00A069B5">
              <w:rPr>
                <w:b/>
                <w:i/>
              </w:rPr>
              <w:t>erbracht werden</w:t>
            </w:r>
            <w:r>
              <w:rPr>
                <w:i/>
              </w:rPr>
              <w:t xml:space="preserve">, die … </w:t>
            </w:r>
          </w:p>
          <w:p w14:paraId="534AF160" w14:textId="658163E2" w:rsidR="00A069B5" w:rsidRPr="003658C1" w:rsidRDefault="00A069B5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Nichtstaatliche Organisationen </w:t>
            </w:r>
            <w:r w:rsidRPr="00A069B5">
              <w:rPr>
                <w:b/>
                <w:i/>
              </w:rPr>
              <w:t>sind</w:t>
            </w:r>
            <w:r>
              <w:rPr>
                <w:i/>
              </w:rPr>
              <w:t xml:space="preserve"> weder demokratisch </w:t>
            </w:r>
            <w:r w:rsidRPr="00A069B5">
              <w:rPr>
                <w:b/>
                <w:i/>
              </w:rPr>
              <w:t>gewählt</w:t>
            </w:r>
            <w:r>
              <w:rPr>
                <w:i/>
              </w:rPr>
              <w:t xml:space="preserve"> (= </w:t>
            </w:r>
            <w:r w:rsidRPr="00A069B5">
              <w:rPr>
                <w:b/>
                <w:i/>
              </w:rPr>
              <w:t>worden</w:t>
            </w:r>
            <w:r>
              <w:rPr>
                <w:i/>
              </w:rPr>
              <w:t>), noch …</w:t>
            </w:r>
          </w:p>
          <w:p w14:paraId="7393CB9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404444DD" w14:textId="120E0B43" w:rsidR="00A069B5" w:rsidRDefault="00A069B5" w:rsidP="00A069B5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</w:t>
            </w:r>
            <w:r w:rsidRPr="00A069B5">
              <w:rPr>
                <w:i/>
                <w:u w:val="single"/>
              </w:rPr>
              <w:t>durch die Globalisierung entstehenden</w:t>
            </w:r>
            <w:r>
              <w:rPr>
                <w:i/>
              </w:rPr>
              <w:t xml:space="preserve"> Probleme</w:t>
            </w:r>
          </w:p>
          <w:p w14:paraId="3FD2BB3E" w14:textId="635EAA25" w:rsidR="00A069B5" w:rsidRDefault="00A069B5" w:rsidP="00A069B5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der </w:t>
            </w:r>
            <w:r w:rsidRPr="00A069B5">
              <w:rPr>
                <w:i/>
                <w:u w:val="single"/>
              </w:rPr>
              <w:t>bereits von Immanuel Kant angedachten</w:t>
            </w:r>
            <w:r>
              <w:rPr>
                <w:i/>
              </w:rPr>
              <w:t xml:space="preserve"> Weltföderation </w:t>
            </w:r>
            <w:r w:rsidRPr="00A069B5">
              <w:rPr>
                <w:i/>
                <w:u w:val="single"/>
              </w:rPr>
              <w:t>von freien Republiken mit einem notwendigen Minimum an Weltstaatlichkeit</w:t>
            </w:r>
          </w:p>
          <w:p w14:paraId="239CADE2" w14:textId="3CEE6EDE" w:rsidR="00A069B5" w:rsidRDefault="006D0C29" w:rsidP="00A069B5">
            <w:pPr>
              <w:spacing w:after="0" w:line="240" w:lineRule="auto"/>
              <w:ind w:left="340"/>
              <w:rPr>
                <w:i/>
              </w:rPr>
            </w:pPr>
            <w:r w:rsidRPr="006D0C29">
              <w:rPr>
                <w:i/>
                <w:u w:val="single"/>
              </w:rPr>
              <w:t>tendenziell gleichberechtigte</w:t>
            </w:r>
            <w:r>
              <w:rPr>
                <w:i/>
              </w:rPr>
              <w:t xml:space="preserve"> Einflussnahme </w:t>
            </w:r>
            <w:r w:rsidRPr="006D0C29">
              <w:rPr>
                <w:i/>
                <w:u w:val="single"/>
              </w:rPr>
              <w:t>von nichtstaatlichen Organisationen auf die globale Politik</w:t>
            </w:r>
          </w:p>
          <w:p w14:paraId="4902AF66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070FBF0A" w14:textId="1EB2E406" w:rsidR="00544BD0" w:rsidRPr="003658C1" w:rsidRDefault="006D0C29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beruhen auf, bestehen aus, teilnehmen an, ausgehen von</w:t>
            </w:r>
          </w:p>
          <w:p w14:paraId="2E8354D2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7F59D29A" w14:textId="43B5FE09" w:rsidR="00544BD0" w:rsidRPr="003658C1" w:rsidRDefault="006D0C29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nehmen … teil, gehen … aus</w:t>
            </w:r>
          </w:p>
          <w:p w14:paraId="33F167BD" w14:textId="77777777" w:rsidR="00544BD0" w:rsidRPr="003658C1" w:rsidRDefault="00544BD0" w:rsidP="0048533F">
            <w:pPr>
              <w:spacing w:after="0" w:line="240" w:lineRule="auto"/>
              <w:rPr>
                <w:b/>
                <w:i/>
              </w:rPr>
            </w:pPr>
            <w:r w:rsidRPr="003658C1">
              <w:rPr>
                <w:b/>
              </w:rPr>
              <w:t>Kausalsatz (Grund):</w:t>
            </w:r>
            <w:r w:rsidRPr="003658C1">
              <w:rPr>
                <w:b/>
                <w:i/>
              </w:rPr>
              <w:t xml:space="preserve"> </w:t>
            </w:r>
          </w:p>
          <w:p w14:paraId="4F2598FF" w14:textId="11F6E734" w:rsidR="00544BD0" w:rsidRPr="003658C1" w:rsidRDefault="006D0C29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Dies ist weder eine realistische noch eine erstrebenswerte Option, </w:t>
            </w:r>
            <w:r w:rsidRPr="006D0C29">
              <w:rPr>
                <w:i/>
                <w:u w:val="single"/>
              </w:rPr>
              <w:t>weil eine solche bürokratische Superbehörde kaum demokratische Legitimation gewinnen könnte und weit entfernt von den zu lösenden Problemen wäre</w:t>
            </w:r>
            <w:r>
              <w:rPr>
                <w:i/>
              </w:rPr>
              <w:t>.</w:t>
            </w:r>
          </w:p>
          <w:p w14:paraId="481065FF" w14:textId="549DF3A3" w:rsidR="006D0C29" w:rsidRDefault="006D0C29" w:rsidP="0048533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Relativsätze</w:t>
            </w:r>
          </w:p>
          <w:p w14:paraId="3825B2A4" w14:textId="38B888F9" w:rsidR="006D0C29" w:rsidRDefault="006D0C29" w:rsidP="006D0C29">
            <w:pPr>
              <w:spacing w:after="0" w:line="240" w:lineRule="auto"/>
              <w:ind w:left="313"/>
              <w:rPr>
                <w:i/>
              </w:rPr>
            </w:pPr>
            <w:r>
              <w:rPr>
                <w:i/>
              </w:rPr>
              <w:t xml:space="preserve">Regierungsleistungen sollen </w:t>
            </w:r>
            <w:r w:rsidR="003A58E6">
              <w:rPr>
                <w:i/>
              </w:rPr>
              <w:t>…</w:t>
            </w:r>
            <w:r>
              <w:rPr>
                <w:i/>
              </w:rPr>
              <w:t xml:space="preserve"> auf der Ebene erbracht werden, </w:t>
            </w:r>
            <w:r w:rsidRPr="006D0C29">
              <w:rPr>
                <w:i/>
                <w:u w:val="single"/>
              </w:rPr>
              <w:t>die dafür am besten geeignet ist</w:t>
            </w:r>
            <w:r>
              <w:rPr>
                <w:i/>
              </w:rPr>
              <w:t xml:space="preserve">. </w:t>
            </w:r>
          </w:p>
          <w:p w14:paraId="0A10CD22" w14:textId="56D0A4DE" w:rsidR="006D0C29" w:rsidRPr="006D0C29" w:rsidRDefault="006D0C29" w:rsidP="006D0C29">
            <w:pPr>
              <w:spacing w:after="0" w:line="240" w:lineRule="auto"/>
              <w:ind w:left="313"/>
              <w:rPr>
                <w:i/>
              </w:rPr>
            </w:pPr>
            <w:r>
              <w:rPr>
                <w:i/>
              </w:rPr>
              <w:t xml:space="preserve">Dazu bedarf es globaler Konferenzen, </w:t>
            </w:r>
            <w:r w:rsidRPr="006D0C29">
              <w:rPr>
                <w:i/>
                <w:u w:val="single"/>
              </w:rPr>
              <w:t>in die aber regionale und nationale Akteure einbezogen werden müssen</w:t>
            </w:r>
            <w:r>
              <w:rPr>
                <w:i/>
              </w:rPr>
              <w:t xml:space="preserve">. </w:t>
            </w:r>
          </w:p>
          <w:p w14:paraId="60BB753B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komplexe Satzgefüge: </w:t>
            </w:r>
          </w:p>
          <w:p w14:paraId="128D3174" w14:textId="1D51B869" w:rsidR="00544BD0" w:rsidRPr="005C6B86" w:rsidRDefault="006D0C29" w:rsidP="005C6B86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Es ist der Versuch, </w:t>
            </w:r>
            <w:r w:rsidRPr="006D0C29">
              <w:rPr>
                <w:i/>
                <w:u w:val="single"/>
              </w:rPr>
              <w:t>unterschiedliche Akteure in ein Netzwerk an Institutionen und Regelungen einzubeziehen</w:t>
            </w:r>
            <w:r>
              <w:rPr>
                <w:i/>
              </w:rPr>
              <w:t xml:space="preserve">, </w:t>
            </w:r>
            <w:r w:rsidRPr="006D0C29">
              <w:rPr>
                <w:i/>
                <w:u w:val="single"/>
              </w:rPr>
              <w:t>die es erlauben</w:t>
            </w:r>
            <w:r>
              <w:rPr>
                <w:i/>
              </w:rPr>
              <w:t xml:space="preserve">, </w:t>
            </w:r>
            <w:r w:rsidRPr="006D0C29">
              <w:rPr>
                <w:i/>
                <w:u w:val="single"/>
              </w:rPr>
              <w:t>den Herausforderungen der Globalisierung zu begegnen</w:t>
            </w:r>
            <w:r>
              <w:rPr>
                <w:i/>
              </w:rPr>
              <w:t xml:space="preserve">. </w:t>
            </w:r>
          </w:p>
        </w:tc>
      </w:tr>
      <w:tr w:rsidR="00544BD0" w:rsidRPr="00057157" w14:paraId="15A074BD" w14:textId="77777777" w:rsidTr="0048533F">
        <w:tc>
          <w:tcPr>
            <w:tcW w:w="9351" w:type="dxa"/>
          </w:tcPr>
          <w:p w14:paraId="4802270A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544BD0" w:rsidRPr="00057157" w14:paraId="010DC388" w14:textId="77777777" w:rsidTr="0048533F">
        <w:tc>
          <w:tcPr>
            <w:tcW w:w="9351" w:type="dxa"/>
          </w:tcPr>
          <w:p w14:paraId="47AB42CA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102E07D7" w14:textId="3C2B52A8" w:rsidR="00544BD0" w:rsidRPr="003658C1" w:rsidRDefault="006D0C29" w:rsidP="0048533F">
            <w:pPr>
              <w:spacing w:after="0" w:line="240" w:lineRule="auto"/>
              <w:ind w:left="340"/>
            </w:pPr>
            <w:r w:rsidRPr="006D0C29">
              <w:rPr>
                <w:b/>
              </w:rPr>
              <w:t>Dies</w:t>
            </w:r>
            <w:r>
              <w:t xml:space="preserve"> ist </w:t>
            </w:r>
            <w:r w:rsidRPr="006D0C29">
              <w:rPr>
                <w:b/>
              </w:rPr>
              <w:t>weder</w:t>
            </w:r>
            <w:r>
              <w:t xml:space="preserve"> eine realistische </w:t>
            </w:r>
            <w:r w:rsidRPr="006D0C29">
              <w:rPr>
                <w:b/>
              </w:rPr>
              <w:t>noch</w:t>
            </w:r>
            <w:r>
              <w:t xml:space="preserve"> eine erstrebenswerte Option …</w:t>
            </w:r>
          </w:p>
          <w:p w14:paraId="30A0AB21" w14:textId="6FEFCD44" w:rsidR="00544BD0" w:rsidRPr="003658C1" w:rsidRDefault="006D0C29" w:rsidP="0048533F">
            <w:pPr>
              <w:spacing w:after="0" w:line="240" w:lineRule="auto"/>
              <w:ind w:left="340"/>
            </w:pPr>
            <w:r w:rsidRPr="006D0C29">
              <w:rPr>
                <w:b/>
                <w:i/>
              </w:rPr>
              <w:t>Dazu</w:t>
            </w:r>
            <w:r>
              <w:rPr>
                <w:i/>
              </w:rPr>
              <w:t xml:space="preserve"> bedarf es globaler Konferenzen, in die </w:t>
            </w:r>
            <w:r w:rsidRPr="006D0C29">
              <w:rPr>
                <w:b/>
                <w:i/>
              </w:rPr>
              <w:t>aber</w:t>
            </w:r>
            <w:r>
              <w:rPr>
                <w:i/>
              </w:rPr>
              <w:t xml:space="preserve"> regionale und internationale Akteure einbezogen werden müssen. </w:t>
            </w:r>
          </w:p>
          <w:p w14:paraId="2C34CF9F" w14:textId="2A9B4791" w:rsidR="00544BD0" w:rsidRPr="00057157" w:rsidRDefault="001D7CA7" w:rsidP="006D0C29">
            <w:pPr>
              <w:spacing w:after="0" w:line="240" w:lineRule="auto"/>
              <w:ind w:left="340"/>
              <w:rPr>
                <w:b/>
              </w:rPr>
            </w:pPr>
            <w:r>
              <w:t>Überschrift und Zwischenüberschriften gliedern den Text; fettgedruckte und kursiv gesetzte Passagen heben wichtige Begriffe hervor; eine Aufzählung ist in Einzelpunkte gegliedert</w:t>
            </w:r>
            <w:r w:rsidR="006D0C29">
              <w:t>; der Text wird ergänzt durch eine erläuternde Aufzählung am Rand</w:t>
            </w:r>
          </w:p>
        </w:tc>
      </w:tr>
    </w:tbl>
    <w:p w14:paraId="5A6970A1" w14:textId="77777777" w:rsidR="00CB00DD" w:rsidRPr="001D7CA7" w:rsidRDefault="00CB00DD" w:rsidP="001938C5">
      <w:pPr>
        <w:spacing w:after="0" w:line="240" w:lineRule="auto"/>
        <w:jc w:val="both"/>
        <w:rPr>
          <w:rFonts w:cs="Open Sans"/>
          <w:sz w:val="4"/>
        </w:rPr>
      </w:pPr>
    </w:p>
    <w:sectPr w:rsidR="00CB00DD" w:rsidRPr="001D7CA7" w:rsidSect="00CB00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BB4141" w14:textId="77777777" w:rsidR="002A4115" w:rsidRDefault="002A4115" w:rsidP="00CB00DD">
      <w:r>
        <w:separator/>
      </w:r>
    </w:p>
  </w:endnote>
  <w:endnote w:type="continuationSeparator" w:id="0">
    <w:p w14:paraId="298F3A03" w14:textId="77777777" w:rsidR="002A4115" w:rsidRDefault="002A4115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078935A9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316025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450F0" w14:textId="77777777" w:rsidR="002A4115" w:rsidRDefault="002A4115" w:rsidP="00CB00DD">
      <w:r>
        <w:separator/>
      </w:r>
    </w:p>
  </w:footnote>
  <w:footnote w:type="continuationSeparator" w:id="0">
    <w:p w14:paraId="7CAEFEA6" w14:textId="77777777" w:rsidR="002A4115" w:rsidRDefault="002A4115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67194"/>
    <w:rsid w:val="000E356B"/>
    <w:rsid w:val="000F1C01"/>
    <w:rsid w:val="001938C5"/>
    <w:rsid w:val="001D7CA7"/>
    <w:rsid w:val="0024521A"/>
    <w:rsid w:val="002A4115"/>
    <w:rsid w:val="002C5539"/>
    <w:rsid w:val="00316025"/>
    <w:rsid w:val="00381286"/>
    <w:rsid w:val="003A58E6"/>
    <w:rsid w:val="00491056"/>
    <w:rsid w:val="00544BD0"/>
    <w:rsid w:val="005C6B86"/>
    <w:rsid w:val="006D0C29"/>
    <w:rsid w:val="007C0AB4"/>
    <w:rsid w:val="00876714"/>
    <w:rsid w:val="008A73C5"/>
    <w:rsid w:val="00952778"/>
    <w:rsid w:val="00A069B5"/>
    <w:rsid w:val="00AA57A7"/>
    <w:rsid w:val="00B44354"/>
    <w:rsid w:val="00C4759E"/>
    <w:rsid w:val="00C80AD7"/>
    <w:rsid w:val="00CB00DD"/>
    <w:rsid w:val="00D35885"/>
    <w:rsid w:val="00DF4E48"/>
    <w:rsid w:val="00E0524A"/>
    <w:rsid w:val="00ED7BEE"/>
    <w:rsid w:val="00F121AF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68D5C-4AC5-4D82-8101-4C916EE6B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2227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2020-08-25T10:17:00Z</dcterms:created>
  <dcterms:modified xsi:type="dcterms:W3CDTF">2020-08-25T10:17:00Z</dcterms:modified>
</cp:coreProperties>
</file>