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B2F81" w14:textId="4E37F97A" w:rsidR="00911B53" w:rsidRPr="00D748DA" w:rsidRDefault="00911B53" w:rsidP="00911B53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D748DA">
        <w:rPr>
          <w:b/>
          <w:bCs/>
          <w:sz w:val="24"/>
          <w:szCs w:val="24"/>
        </w:rPr>
        <w:t>Aufgaben</w:t>
      </w:r>
      <w:r w:rsidRPr="00D748DA">
        <w:rPr>
          <w:b/>
          <w:bCs/>
          <w:sz w:val="23"/>
          <w:szCs w:val="23"/>
        </w:rPr>
        <w:t xml:space="preserve"> </w:t>
      </w:r>
      <w:r>
        <w:rPr>
          <w:b/>
          <w:bCs/>
          <w:sz w:val="20"/>
          <w:szCs w:val="20"/>
        </w:rPr>
        <w:t>(20</w:t>
      </w:r>
      <w:r w:rsidRPr="00D748DA">
        <w:rPr>
          <w:b/>
          <w:bCs/>
          <w:sz w:val="20"/>
          <w:szCs w:val="20"/>
        </w:rPr>
        <w:t xml:space="preserve"> min; Zusammenarbeit zu zweit</w:t>
      </w:r>
      <w:r>
        <w:rPr>
          <w:b/>
          <w:bCs/>
          <w:sz w:val="20"/>
          <w:szCs w:val="20"/>
        </w:rPr>
        <w:t>/in Kleingruppen</w:t>
      </w:r>
      <w:r w:rsidRPr="00D748DA">
        <w:rPr>
          <w:b/>
          <w:bCs/>
          <w:sz w:val="20"/>
          <w:szCs w:val="20"/>
        </w:rPr>
        <w:t>)</w:t>
      </w:r>
      <w:r w:rsidRPr="00D748DA">
        <w:rPr>
          <w:sz w:val="20"/>
          <w:szCs w:val="20"/>
        </w:rPr>
        <w:t xml:space="preserve">: </w:t>
      </w:r>
    </w:p>
    <w:p w14:paraId="4AFA4DEA" w14:textId="77777777" w:rsidR="00911B53" w:rsidRPr="00D748DA" w:rsidRDefault="00911B53" w:rsidP="00911B53">
      <w:pPr>
        <w:spacing w:after="0" w:line="240" w:lineRule="auto"/>
        <w:rPr>
          <w:sz w:val="20"/>
          <w:szCs w:val="20"/>
        </w:rPr>
      </w:pPr>
    </w:p>
    <w:p w14:paraId="36F57362" w14:textId="77777777" w:rsidR="00911B53" w:rsidRPr="003E12AB" w:rsidRDefault="00911B53" w:rsidP="00911B5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3"/>
          <w:szCs w:val="23"/>
        </w:rPr>
      </w:pPr>
      <w:r w:rsidRPr="003E12AB">
        <w:rPr>
          <w:sz w:val="23"/>
          <w:szCs w:val="23"/>
        </w:rPr>
        <w:t>Ordnen Sie die folgenden Sprachbeispiele</w:t>
      </w:r>
      <w:r>
        <w:rPr>
          <w:sz w:val="23"/>
          <w:szCs w:val="23"/>
        </w:rPr>
        <w:t xml:space="preserve"> </w:t>
      </w:r>
      <w:r w:rsidRPr="003E12AB">
        <w:rPr>
          <w:sz w:val="23"/>
          <w:szCs w:val="23"/>
        </w:rPr>
        <w:t>nach ihrer konzeptionellen Mündlichkeit und Schriftlichkeit</w:t>
      </w:r>
      <w:r>
        <w:rPr>
          <w:sz w:val="23"/>
          <w:szCs w:val="23"/>
        </w:rPr>
        <w:t xml:space="preserve"> begründet</w:t>
      </w:r>
      <w:r w:rsidRPr="003E12AB">
        <w:rPr>
          <w:sz w:val="23"/>
          <w:szCs w:val="23"/>
        </w:rPr>
        <w:t xml:space="preserve"> auf der Skala </w:t>
      </w:r>
      <w:r>
        <w:rPr>
          <w:sz w:val="23"/>
          <w:szCs w:val="23"/>
        </w:rPr>
        <w:t>ein</w:t>
      </w:r>
      <w:r w:rsidRPr="003E12AB">
        <w:rPr>
          <w:sz w:val="23"/>
          <w:szCs w:val="23"/>
        </w:rPr>
        <w:t xml:space="preserve">. Diskutieren Sie Ihre Ergebnisse. </w:t>
      </w:r>
    </w:p>
    <w:p w14:paraId="0158352C" w14:textId="77777777" w:rsidR="00911B53" w:rsidRDefault="00911B53" w:rsidP="00911B53">
      <w:pPr>
        <w:pStyle w:val="Listenabsatz"/>
        <w:tabs>
          <w:tab w:val="num" w:pos="284"/>
        </w:tabs>
        <w:spacing w:after="0" w:line="240" w:lineRule="auto"/>
        <w:ind w:left="284" w:hanging="284"/>
        <w:rPr>
          <w:sz w:val="23"/>
          <w:szCs w:val="23"/>
        </w:rPr>
      </w:pPr>
    </w:p>
    <w:p w14:paraId="04BF9266" w14:textId="16F9B76B" w:rsidR="00911B53" w:rsidRPr="00867791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867791">
        <w:rPr>
          <w:sz w:val="23"/>
          <w:szCs w:val="23"/>
        </w:rPr>
        <w:t>Tagebucheintrag</w:t>
      </w:r>
    </w:p>
    <w:p w14:paraId="44601780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3E12AB">
        <w:rPr>
          <w:sz w:val="23"/>
          <w:szCs w:val="23"/>
        </w:rPr>
        <w:t>Prüfungsordnung der Uni</w:t>
      </w:r>
    </w:p>
    <w:p w14:paraId="357273C9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3E12AB">
        <w:rPr>
          <w:sz w:val="23"/>
          <w:szCs w:val="23"/>
        </w:rPr>
        <w:t>Urlaubspostkarte</w:t>
      </w:r>
    </w:p>
    <w:p w14:paraId="02D0C5EF" w14:textId="72BEEE6F" w:rsidR="00911B53" w:rsidRPr="003E12AB" w:rsidRDefault="00867791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>
        <w:rPr>
          <w:sz w:val="23"/>
          <w:szCs w:val="23"/>
        </w:rPr>
        <w:t>Chat mit einem</w:t>
      </w:r>
      <w:r w:rsidR="00911B53" w:rsidRPr="003E12AB">
        <w:rPr>
          <w:sz w:val="23"/>
          <w:szCs w:val="23"/>
        </w:rPr>
        <w:t xml:space="preserve"> Freund oder eine</w:t>
      </w:r>
      <w:r>
        <w:rPr>
          <w:sz w:val="23"/>
          <w:szCs w:val="23"/>
        </w:rPr>
        <w:t>r</w:t>
      </w:r>
      <w:r w:rsidR="00911B53" w:rsidRPr="003E12AB">
        <w:rPr>
          <w:sz w:val="23"/>
          <w:szCs w:val="23"/>
        </w:rPr>
        <w:t xml:space="preserve"> Freundin</w:t>
      </w:r>
    </w:p>
    <w:p w14:paraId="1E46021F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3E12AB">
        <w:rPr>
          <w:sz w:val="23"/>
          <w:szCs w:val="23"/>
        </w:rPr>
        <w:t>Predigt in der Kirche</w:t>
      </w:r>
    </w:p>
    <w:p w14:paraId="7ECC1DC0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3E12AB">
        <w:rPr>
          <w:sz w:val="23"/>
          <w:szCs w:val="23"/>
        </w:rPr>
        <w:t>Referat in der Uni</w:t>
      </w:r>
    </w:p>
    <w:p w14:paraId="779E5252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3E12AB">
        <w:rPr>
          <w:sz w:val="23"/>
          <w:szCs w:val="23"/>
        </w:rPr>
        <w:t>E-Mail an eine Dozentin oder einen Dozenten</w:t>
      </w:r>
    </w:p>
    <w:p w14:paraId="0FC9127F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3E12AB">
        <w:rPr>
          <w:sz w:val="23"/>
          <w:szCs w:val="23"/>
        </w:rPr>
        <w:t>Unterhaltung im Freundeskreis</w:t>
      </w:r>
    </w:p>
    <w:p w14:paraId="2FD74B9C" w14:textId="263C3097" w:rsidR="00911B53" w:rsidRPr="003E12AB" w:rsidRDefault="00867791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>
        <w:rPr>
          <w:sz w:val="23"/>
          <w:szCs w:val="23"/>
        </w:rPr>
        <w:t xml:space="preserve">wissenschaftlicher </w:t>
      </w:r>
      <w:r w:rsidR="00911B53" w:rsidRPr="003E12AB">
        <w:rPr>
          <w:sz w:val="23"/>
          <w:szCs w:val="23"/>
        </w:rPr>
        <w:t>Fachtext</w:t>
      </w:r>
    </w:p>
    <w:p w14:paraId="717C5F5C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3"/>
          <w:szCs w:val="23"/>
        </w:rPr>
      </w:pPr>
      <w:r w:rsidRPr="003E12AB">
        <w:rPr>
          <w:sz w:val="23"/>
          <w:szCs w:val="23"/>
        </w:rPr>
        <w:t>Spielkommentar eines Sportreporters im Fernsehen</w:t>
      </w:r>
    </w:p>
    <w:p w14:paraId="4B633565" w14:textId="77777777" w:rsidR="00911B53" w:rsidRPr="003E12AB" w:rsidRDefault="00911B53" w:rsidP="00911B53">
      <w:pPr>
        <w:pStyle w:val="Listenabsatz"/>
        <w:numPr>
          <w:ilvl w:val="0"/>
          <w:numId w:val="2"/>
        </w:numPr>
        <w:spacing w:after="240" w:line="240" w:lineRule="auto"/>
        <w:ind w:left="568" w:hanging="284"/>
        <w:contextualSpacing w:val="0"/>
        <w:rPr>
          <w:sz w:val="23"/>
          <w:szCs w:val="23"/>
        </w:rPr>
      </w:pPr>
      <w:r w:rsidRPr="003E12AB">
        <w:rPr>
          <w:sz w:val="23"/>
          <w:szCs w:val="23"/>
        </w:rPr>
        <w:t>Vorstellungsgespräch</w:t>
      </w:r>
    </w:p>
    <w:p w14:paraId="38044FF7" w14:textId="77777777" w:rsidR="00911B53" w:rsidRDefault="00911B53" w:rsidP="00911B53">
      <w:pPr>
        <w:jc w:val="center"/>
        <w:rPr>
          <w:b/>
          <w:sz w:val="23"/>
          <w:szCs w:val="23"/>
        </w:rPr>
      </w:pPr>
      <w:r w:rsidRPr="003E12AB">
        <w:rPr>
          <w:b/>
          <w:sz w:val="23"/>
          <w:szCs w:val="23"/>
        </w:rPr>
        <w:t>KONZEPTION</w:t>
      </w:r>
    </w:p>
    <w:p w14:paraId="187C7C44" w14:textId="15CB4E07" w:rsidR="00911B53" w:rsidRDefault="00911B53" w:rsidP="00911B53">
      <w:pPr>
        <w:tabs>
          <w:tab w:val="right" w:pos="9072"/>
        </w:tabs>
        <w:jc w:val="both"/>
        <w:rPr>
          <w:b/>
          <w:sz w:val="23"/>
          <w:szCs w:val="23"/>
        </w:rPr>
      </w:pPr>
      <w:r w:rsidRPr="00DF4008"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8157A" wp14:editId="337D1B0A">
                <wp:simplePos x="0" y="0"/>
                <wp:positionH relativeFrom="column">
                  <wp:posOffset>5052060</wp:posOffset>
                </wp:positionH>
                <wp:positionV relativeFrom="paragraph">
                  <wp:posOffset>88265</wp:posOffset>
                </wp:positionV>
                <wp:extent cx="971550" cy="140398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769E" w14:textId="77777777" w:rsidR="00911B53" w:rsidRPr="00DF4008" w:rsidRDefault="00911B53" w:rsidP="00911B5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schriftlich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815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7.8pt;margin-top:6.95pt;width:76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" filled="f" stroked="f">
                <v:textbox style="mso-fit-shape-to-text:t">
                  <w:txbxContent>
                    <w:p w14:paraId="224C769E" w14:textId="77777777" w:rsidR="00911B53" w:rsidRPr="00DF4008" w:rsidRDefault="00911B53" w:rsidP="00911B53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schriftlich</w:t>
                      </w:r>
                    </w:p>
                  </w:txbxContent>
                </v:textbox>
              </v:shape>
            </w:pict>
          </mc:Fallback>
        </mc:AlternateContent>
      </w:r>
      <w:r w:rsidRPr="00DF4008"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4565C" wp14:editId="618326D2">
                <wp:simplePos x="0" y="0"/>
                <wp:positionH relativeFrom="column">
                  <wp:posOffset>-100965</wp:posOffset>
                </wp:positionH>
                <wp:positionV relativeFrom="paragraph">
                  <wp:posOffset>97790</wp:posOffset>
                </wp:positionV>
                <wp:extent cx="97155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02F8" w14:textId="77777777" w:rsidR="00911B53" w:rsidRPr="00DF4008" w:rsidRDefault="00911B53" w:rsidP="00911B53">
                            <w:pPr>
                              <w:rPr>
                                <w:b/>
                              </w:rPr>
                            </w:pPr>
                            <w:r w:rsidRPr="00DF4008">
                              <w:rPr>
                                <w:b/>
                              </w:rPr>
                              <w:t>mündlich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4565C" id="_x0000_s1027" type="#_x0000_t202" style="position:absolute;left:0;text-align:left;margin-left:-7.95pt;margin-top:7.7pt;width:76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" filled="f" stroked="f">
                <v:textbox style="mso-fit-shape-to-text:t">
                  <w:txbxContent>
                    <w:p w14:paraId="495302F8" w14:textId="77777777" w:rsidR="00911B53" w:rsidRPr="00DF4008" w:rsidRDefault="00911B53" w:rsidP="00911B53">
                      <w:pPr>
                        <w:rPr>
                          <w:b/>
                        </w:rPr>
                      </w:pPr>
                      <w:r w:rsidRPr="00DF4008">
                        <w:rPr>
                          <w:b/>
                        </w:rPr>
                        <w:t>mündlich</w:t>
                      </w:r>
                    </w:p>
                  </w:txbxContent>
                </v:textbox>
              </v:shape>
            </w:pict>
          </mc:Fallback>
        </mc:AlternateContent>
      </w:r>
      <w:r w:rsidRPr="003E12AB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C59D" wp14:editId="5E49738C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5939790" cy="0"/>
                <wp:effectExtent l="38100" t="38100" r="60960" b="571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4A55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55pt" to="46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" strokecolor="#5a5a5a [2109]" strokeweight=".5pt">
                <v:stroke startarrow="oval" endarrow="oval" joinstyle="miter"/>
              </v:line>
            </w:pict>
          </mc:Fallback>
        </mc:AlternateContent>
      </w:r>
      <w:r w:rsidRPr="003E12AB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</w:t>
      </w:r>
    </w:p>
    <w:p w14:paraId="00C1C124" w14:textId="774F336D" w:rsidR="00911B53" w:rsidRDefault="00594D42" w:rsidP="00911B53">
      <w:pPr>
        <w:pStyle w:val="Listenabsatz"/>
        <w:spacing w:line="240" w:lineRule="auto"/>
        <w:jc w:val="both"/>
        <w:rPr>
          <w:sz w:val="23"/>
          <w:szCs w:val="23"/>
        </w:rPr>
      </w:pPr>
      <w:r w:rsidRPr="00594D42">
        <w:rPr>
          <w:noProof/>
          <w:sz w:val="23"/>
          <w:szCs w:val="23"/>
          <w:lang w:eastAsia="de-DE"/>
        </w:rPr>
        <w:drawing>
          <wp:anchor distT="0" distB="0" distL="114300" distR="114300" simplePos="0" relativeHeight="251666432" behindDoc="1" locked="0" layoutInCell="1" allowOverlap="1" wp14:anchorId="1381663D" wp14:editId="284045F2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926715" cy="2195830"/>
            <wp:effectExtent l="19050" t="19050" r="26035" b="13970"/>
            <wp:wrapTight wrapText="bothSides">
              <wp:wrapPolygon edited="0">
                <wp:start x="-141" y="-187"/>
                <wp:lineTo x="-141" y="21550"/>
                <wp:lineTo x="21652" y="21550"/>
                <wp:lineTo x="21652" y="-187"/>
                <wp:lineTo x="-141" y="-187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195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D42">
        <w:rPr>
          <w:noProof/>
          <w:sz w:val="23"/>
          <w:szCs w:val="23"/>
          <w:lang w:eastAsia="de-DE"/>
        </w:rPr>
        <w:drawing>
          <wp:anchor distT="0" distB="0" distL="114300" distR="114300" simplePos="0" relativeHeight="251665408" behindDoc="1" locked="0" layoutInCell="1" allowOverlap="1" wp14:anchorId="4FEA8F48" wp14:editId="38EAF185">
            <wp:simplePos x="0" y="0"/>
            <wp:positionH relativeFrom="column">
              <wp:posOffset>2995295</wp:posOffset>
            </wp:positionH>
            <wp:positionV relativeFrom="paragraph">
              <wp:posOffset>189865</wp:posOffset>
            </wp:positionV>
            <wp:extent cx="2926715" cy="2195830"/>
            <wp:effectExtent l="19050" t="19050" r="26035" b="13970"/>
            <wp:wrapTight wrapText="bothSides">
              <wp:wrapPolygon edited="0">
                <wp:start x="-141" y="-187"/>
                <wp:lineTo x="-141" y="21550"/>
                <wp:lineTo x="21652" y="21550"/>
                <wp:lineTo x="21652" y="-187"/>
                <wp:lineTo x="-141" y="-18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195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B37A7" w14:textId="0B5CB963" w:rsidR="00911B53" w:rsidRPr="00313E18" w:rsidRDefault="00911B53" w:rsidP="00313E18">
      <w:pPr>
        <w:pStyle w:val="Listenabsatz"/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sz w:val="23"/>
          <w:szCs w:val="23"/>
        </w:rPr>
      </w:pPr>
      <w:r w:rsidRPr="00313E18">
        <w:rPr>
          <w:sz w:val="23"/>
          <w:szCs w:val="23"/>
        </w:rPr>
        <w:t>Formulieren Sie mit eigenen Worten, worin (A) die kommunikative, (B) die epistemische und (C) die sozialsymbolische Funktion von Bildungs- und Fachsprache besteht. Finden Sie gemeinsam Beispiele aus Alltag und Beruf/Schule für Situationen, in denen</w:t>
      </w:r>
    </w:p>
    <w:p w14:paraId="4332D6A3" w14:textId="77254720" w:rsidR="00911B53" w:rsidRDefault="00911B53" w:rsidP="00911B53">
      <w:pPr>
        <w:pStyle w:val="Listenabsatz"/>
        <w:numPr>
          <w:ilvl w:val="0"/>
          <w:numId w:val="3"/>
        </w:numPr>
        <w:spacing w:line="240" w:lineRule="auto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Sprache eine Selektionsfunktion hat,</w:t>
      </w:r>
    </w:p>
    <w:p w14:paraId="10610FCF" w14:textId="359442D7" w:rsidR="00911B53" w:rsidRDefault="00911B53" w:rsidP="00911B53">
      <w:pPr>
        <w:pStyle w:val="Listenabsatz"/>
        <w:numPr>
          <w:ilvl w:val="0"/>
          <w:numId w:val="3"/>
        </w:numPr>
        <w:spacing w:line="240" w:lineRule="auto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Sprache genutzt wird, um gegenüber anderen Eindruck zu machen,</w:t>
      </w:r>
    </w:p>
    <w:p w14:paraId="76A8393C" w14:textId="77777777" w:rsidR="00911B53" w:rsidRDefault="00911B53" w:rsidP="00911B53">
      <w:pPr>
        <w:pStyle w:val="Listenabsatz"/>
        <w:numPr>
          <w:ilvl w:val="0"/>
          <w:numId w:val="3"/>
        </w:numPr>
        <w:spacing w:line="240" w:lineRule="auto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Sprache darauf hindeutet, dass ein Sachverhalt nicht verstanden wurde,</w:t>
      </w:r>
    </w:p>
    <w:p w14:paraId="64C986C5" w14:textId="748EA967" w:rsidR="00313E18" w:rsidRPr="00867791" w:rsidRDefault="00911B53" w:rsidP="00867791">
      <w:pPr>
        <w:pStyle w:val="Listenabsatz"/>
        <w:numPr>
          <w:ilvl w:val="0"/>
          <w:numId w:val="3"/>
        </w:numPr>
        <w:spacing w:line="240" w:lineRule="auto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Sprache hauptsächlich/ausschließlich</w:t>
      </w:r>
      <w:r w:rsidR="00867791">
        <w:rPr>
          <w:sz w:val="23"/>
          <w:szCs w:val="23"/>
        </w:rPr>
        <w:t xml:space="preserve"> zur Kommunikation</w:t>
      </w:r>
      <w:r>
        <w:rPr>
          <w:sz w:val="23"/>
          <w:szCs w:val="23"/>
        </w:rPr>
        <w:t xml:space="preserve"> in b</w:t>
      </w:r>
      <w:r w:rsidR="00867791">
        <w:rPr>
          <w:sz w:val="23"/>
          <w:szCs w:val="23"/>
        </w:rPr>
        <w:t>estimmten Gruppen genutzt wird.</w:t>
      </w:r>
    </w:p>
    <w:sectPr w:rsidR="00313E18" w:rsidRPr="00867791" w:rsidSect="00CB0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6" w:bottom="127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0AE19" w14:textId="77777777" w:rsidR="00D371CC" w:rsidRDefault="00D371CC" w:rsidP="00CB00DD">
      <w:r>
        <w:separator/>
      </w:r>
    </w:p>
  </w:endnote>
  <w:endnote w:type="continuationSeparator" w:id="0">
    <w:p w14:paraId="5B30BBE4" w14:textId="77777777" w:rsidR="00D371CC" w:rsidRDefault="00D371CC" w:rsidP="00C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1143" w14:textId="77777777" w:rsidR="00911B53" w:rsidRDefault="00911B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72231074"/>
        <w:docPartObj>
          <w:docPartGallery w:val="Page Numbers (Bottom of Page)"/>
          <w:docPartUnique/>
        </w:docPartObj>
      </w:sdtPr>
      <w:sdtEndPr>
        <w:rPr>
          <w:rFonts w:ascii="Open Sans" w:eastAsiaTheme="minorHAnsi" w:hAnsi="Open Sans" w:cs="Open Sans"/>
          <w:sz w:val="22"/>
          <w:szCs w:val="22"/>
        </w:rPr>
      </w:sdtEndPr>
      <w:sdtContent>
        <w:tr w:rsidR="00CB00DD" w14:paraId="64C986D1" w14:textId="77777777" w:rsidTr="00CB00DD">
          <w:trPr>
            <w:trHeight w:val="727"/>
          </w:trPr>
          <w:tc>
            <w:tcPr>
              <w:tcW w:w="4000" w:type="pct"/>
              <w:tcBorders>
                <w:right w:val="double" w:sz="4" w:space="0" w:color="auto"/>
              </w:tcBorders>
            </w:tcPr>
            <w:p w14:paraId="64C986CF" w14:textId="77777777" w:rsidR="00CB00DD" w:rsidRDefault="00CB00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double" w:sz="4" w:space="0" w:color="auto"/>
              </w:tcBorders>
            </w:tcPr>
            <w:p w14:paraId="64C986D0" w14:textId="4F53AE75" w:rsidR="00CB00DD" w:rsidRPr="00CB00DD" w:rsidRDefault="00CB00DD">
              <w:pPr>
                <w:tabs>
                  <w:tab w:val="left" w:pos="1490"/>
                </w:tabs>
                <w:rPr>
                  <w:rFonts w:ascii="Open Sans" w:eastAsiaTheme="majorEastAsia" w:hAnsi="Open Sans" w:cs="Open Sans"/>
                  <w:szCs w:val="28"/>
                </w:rPr>
              </w:pPr>
              <w:r w:rsidRPr="00CB00DD">
                <w:rPr>
                  <w:rFonts w:ascii="Open Sans" w:hAnsi="Open Sans" w:cs="Open Sans"/>
                </w:rPr>
                <w:fldChar w:fldCharType="begin"/>
              </w:r>
              <w:r w:rsidRPr="00CB00DD">
                <w:rPr>
                  <w:rFonts w:ascii="Open Sans" w:hAnsi="Open Sans" w:cs="Open Sans"/>
                </w:rPr>
                <w:instrText>PAGE    \* MERGEFORMAT</w:instrText>
              </w:r>
              <w:r w:rsidRPr="00CB00DD">
                <w:rPr>
                  <w:rFonts w:ascii="Open Sans" w:hAnsi="Open Sans" w:cs="Open Sans"/>
                </w:rPr>
                <w:fldChar w:fldCharType="separate"/>
              </w:r>
              <w:r w:rsidR="00B83959">
                <w:rPr>
                  <w:rFonts w:ascii="Open Sans" w:hAnsi="Open Sans" w:cs="Open Sans"/>
                  <w:noProof/>
                </w:rPr>
                <w:t>1</w:t>
              </w:r>
              <w:r w:rsidRPr="00CB00DD">
                <w:rPr>
                  <w:rFonts w:ascii="Open Sans" w:hAnsi="Open Sans" w:cs="Open Sans"/>
                </w:rPr>
                <w:fldChar w:fldCharType="end"/>
              </w:r>
            </w:p>
          </w:tc>
        </w:tr>
      </w:sdtContent>
    </w:sdt>
  </w:tbl>
  <w:p w14:paraId="64C986D2" w14:textId="77777777" w:rsidR="00CB00DD" w:rsidRDefault="00CB00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10C8" w14:textId="77777777" w:rsidR="00911B53" w:rsidRDefault="00911B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8DC6F" w14:textId="77777777" w:rsidR="00D371CC" w:rsidRDefault="00D371CC" w:rsidP="00CB00DD">
      <w:r>
        <w:separator/>
      </w:r>
    </w:p>
  </w:footnote>
  <w:footnote w:type="continuationSeparator" w:id="0">
    <w:p w14:paraId="43E83DE8" w14:textId="77777777" w:rsidR="00D371CC" w:rsidRDefault="00D371CC" w:rsidP="00CB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E812" w14:textId="77777777" w:rsidR="00911B53" w:rsidRDefault="00911B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86CB" w14:textId="7F8D1D06" w:rsidR="00CB00DD" w:rsidRPr="00D35885" w:rsidRDefault="00CB00DD" w:rsidP="00911B53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Handreichung „</w:t>
    </w:r>
    <w:r w:rsidR="00594D42">
      <w:rPr>
        <w:rFonts w:cs="Open Sans"/>
      </w:rPr>
      <w:t>Sprachbildung im Fach</w:t>
    </w:r>
    <w:r w:rsidRPr="00D35885">
      <w:rPr>
        <w:rFonts w:cs="Open Sans"/>
      </w:rPr>
      <w:t>“</w:t>
    </w:r>
  </w:p>
  <w:p w14:paraId="64C986CC" w14:textId="50F8095E" w:rsidR="00CB00DD" w:rsidRPr="00D35885" w:rsidRDefault="00CB00DD" w:rsidP="00911B53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 xml:space="preserve">Material zu Fortbildungsbaustein </w:t>
    </w:r>
    <w:r w:rsidR="00911B53" w:rsidRPr="00911B53">
      <w:rPr>
        <w:rFonts w:cs="Open Sans"/>
      </w:rPr>
      <w:t>4</w:t>
    </w:r>
    <w:r w:rsidRPr="00D35885">
      <w:rPr>
        <w:rFonts w:cs="Open Sans"/>
      </w:rPr>
      <w:t>:</w:t>
    </w:r>
  </w:p>
  <w:p w14:paraId="64C986CD" w14:textId="0FF68458" w:rsidR="00CB00DD" w:rsidRPr="00D35885" w:rsidRDefault="00CB00DD" w:rsidP="00911B53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„</w:t>
    </w:r>
    <w:r w:rsidRPr="00D35885">
      <w:rPr>
        <w:rFonts w:cs="Open Sans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4C986D5" wp14:editId="64C986D6">
          <wp:simplePos x="0" y="0"/>
          <wp:positionH relativeFrom="rightMargin">
            <wp:posOffset>-1742440</wp:posOffset>
          </wp:positionH>
          <wp:positionV relativeFrom="topMargin">
            <wp:posOffset>360045</wp:posOffset>
          </wp:positionV>
          <wp:extent cx="1724400" cy="788400"/>
          <wp:effectExtent l="0" t="0" r="0" b="0"/>
          <wp:wrapNone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416_umbruechegestalten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B53">
      <w:rPr>
        <w:rFonts w:cs="Open Sans"/>
      </w:rPr>
      <w:t>Sprachliche Register</w:t>
    </w:r>
    <w:r w:rsidRPr="00D35885">
      <w:rPr>
        <w:rFonts w:cs="Open Sans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C113" w14:textId="77777777" w:rsidR="00911B53" w:rsidRDefault="00911B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B6B"/>
    <w:multiLevelType w:val="hybridMultilevel"/>
    <w:tmpl w:val="7DF47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6D06"/>
    <w:multiLevelType w:val="hybridMultilevel"/>
    <w:tmpl w:val="83DAB9D2"/>
    <w:lvl w:ilvl="0" w:tplc="E4460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70973"/>
    <w:multiLevelType w:val="hybridMultilevel"/>
    <w:tmpl w:val="6CAC9956"/>
    <w:lvl w:ilvl="0" w:tplc="148A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0A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88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82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6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E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D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8D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22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D"/>
    <w:rsid w:val="001E4DF9"/>
    <w:rsid w:val="00244AFC"/>
    <w:rsid w:val="00313E18"/>
    <w:rsid w:val="00350081"/>
    <w:rsid w:val="003A52FB"/>
    <w:rsid w:val="00594D42"/>
    <w:rsid w:val="00607D59"/>
    <w:rsid w:val="00867791"/>
    <w:rsid w:val="00876714"/>
    <w:rsid w:val="00911B53"/>
    <w:rsid w:val="00A36E49"/>
    <w:rsid w:val="00B32DFD"/>
    <w:rsid w:val="00B83959"/>
    <w:rsid w:val="00B91D21"/>
    <w:rsid w:val="00CB00DD"/>
    <w:rsid w:val="00D35885"/>
    <w:rsid w:val="00D371CC"/>
    <w:rsid w:val="00F21AC1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86C3"/>
  <w15:docId w15:val="{28D0588A-0958-47B1-A592-BFD1D896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fa Rotis Sans Serif Light" w:eastAsiaTheme="minorHAnsi" w:hAnsi="Agfa Rotis Sans Serif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1B53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0DD"/>
    <w:rPr>
      <w:rFonts w:ascii="Rotis Sans Serif Std Light" w:hAnsi="Rotis Sans Serif Std Light"/>
    </w:rPr>
  </w:style>
  <w:style w:type="paragraph" w:styleId="Fuzeile">
    <w:name w:val="footer"/>
    <w:basedOn w:val="Standard"/>
    <w:link w:val="Fu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0DD"/>
    <w:rPr>
      <w:rFonts w:ascii="Rotis Sans Serif Std Light" w:hAnsi="Rotis Sans Serif Std Light"/>
    </w:rPr>
  </w:style>
  <w:style w:type="paragraph" w:styleId="Listenabsatz">
    <w:name w:val="List Paragraph"/>
    <w:basedOn w:val="Standard"/>
    <w:uiPriority w:val="34"/>
    <w:qFormat/>
    <w:rsid w:val="00911B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Jäger</dc:creator>
  <cp:keywords/>
  <dc:description/>
  <cp:lastModifiedBy>Heidi Seifert</cp:lastModifiedBy>
  <cp:revision>2</cp:revision>
  <cp:lastPrinted>2017-02-14T13:47:00Z</cp:lastPrinted>
  <dcterms:created xsi:type="dcterms:W3CDTF">2020-08-25T09:02:00Z</dcterms:created>
  <dcterms:modified xsi:type="dcterms:W3CDTF">2020-08-25T09:02:00Z</dcterms:modified>
</cp:coreProperties>
</file>